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301"/>
        <w:bidiVisual/>
        <w:tblW w:w="14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2"/>
        <w:gridCol w:w="3782"/>
        <w:gridCol w:w="1710"/>
        <w:gridCol w:w="2070"/>
        <w:gridCol w:w="1530"/>
        <w:gridCol w:w="1350"/>
        <w:gridCol w:w="3586"/>
      </w:tblGrid>
      <w:tr w:rsidR="004B167B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167B" w:rsidRDefault="004B167B" w:rsidP="00E81FEC">
            <w:pPr>
              <w:pStyle w:val="Subtitle"/>
              <w:bidi/>
            </w:pPr>
            <w:r w:rsidRPr="00FC6760">
              <w:rPr>
                <w:rFonts w:eastAsiaTheme="minorHAnsi" w:cs="B Zar" w:hint="cs"/>
                <w:b/>
                <w:bCs/>
                <w:color w:val="auto"/>
                <w:spacing w:val="0"/>
                <w:sz w:val="28"/>
                <w:szCs w:val="28"/>
                <w:rtl/>
              </w:rPr>
              <w:t>ردیف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167B" w:rsidRDefault="004B167B" w:rsidP="004B16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عنوان کارگاه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167B" w:rsidRDefault="004B167B" w:rsidP="004B16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مجری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167B" w:rsidRDefault="004B167B" w:rsidP="004B16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167B" w:rsidRDefault="004B167B" w:rsidP="004B16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167B" w:rsidRDefault="004B167B" w:rsidP="004B16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B167B" w:rsidRDefault="004B167B" w:rsidP="004B167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مکان/ لینک کارگاه</w:t>
            </w:r>
          </w:p>
        </w:tc>
      </w:tr>
      <w:tr w:rsidR="00441B68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نشست تبیین نظریه مقاومت از منظر (مقام معظم رهبری و امام خمینی( رحمه الله)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گروه علوم قرآن و حدیث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علوم قرآن و حدیث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F279B3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تالار وحدت</w:t>
            </w:r>
          </w:p>
        </w:tc>
      </w:tr>
      <w:tr w:rsidR="00441B68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نشست ظرفیت شناسی رشته فلسفه و ادیان در حل مسائل روز جامعه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گروه فلسفه و ادیان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فلسفه و ادیان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AC56E9" w:rsidP="00AC56E9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  <w:r>
              <w:rPr>
                <w:rFonts w:cs="B Zar"/>
                <w:b/>
                <w:bCs/>
              </w:rPr>
              <w:t>1</w:t>
            </w:r>
            <w:r w:rsidR="00441B68">
              <w:rPr>
                <w:rFonts w:cs="B Zar" w:hint="cs"/>
                <w:b/>
                <w:bCs/>
                <w:rtl/>
              </w:rPr>
              <w:t>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AC56E9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  <w:r w:rsidR="00441B68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F279B3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تالار ملاصدرا</w:t>
            </w:r>
          </w:p>
        </w:tc>
      </w:tr>
      <w:tr w:rsidR="00441B68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E260BC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نشست آسیب شناسی فقهی حقوقی وضعیت ازدواج دختران ایرانی با اتباع خارجی(عوامل تسهیل گر و مداخله پیشگیرانه)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گروه فقه و مبانی حقوق اسلامی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</w:pPr>
            <w:r w:rsidRPr="00344971"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651EBC" w:rsidP="00441B68">
            <w:pPr>
              <w:bidi/>
              <w:rPr>
                <w:rFonts w:cs="Cambria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13/9/1402</w:t>
            </w:r>
          </w:p>
          <w:p w:rsidR="00441B68" w:rsidRPr="00DF5B02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18-20</w:t>
            </w:r>
          </w:p>
          <w:p w:rsidR="00651EBC" w:rsidRDefault="00651EBC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F279B3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تالار وحدت</w:t>
            </w:r>
          </w:p>
        </w:tc>
      </w:tr>
      <w:tr w:rsidR="00441B68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260BC" w:rsidRDefault="00E260BC" w:rsidP="00E260BC">
            <w:pPr>
              <w:jc w:val="right"/>
            </w:pPr>
            <w:r>
              <w:rPr>
                <w:rFonts w:cs="B Zar" w:hint="cs"/>
                <w:b/>
                <w:bCs/>
                <w:rtl/>
              </w:rPr>
              <w:t>آسیب شناسی فقهی و حقوقی واکنش های کیفری در قبال محکومین اتباع بیگانه در قوانین و رویه قضایی در ایران</w:t>
            </w:r>
          </w:p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گروه فقه و مبانی حقوق اسلامی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</w:pPr>
            <w:r w:rsidRPr="00344971"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F279B3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سمعی و بصری دانشکده ادبیات</w:t>
            </w:r>
          </w:p>
        </w:tc>
      </w:tr>
      <w:tr w:rsidR="00441B68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دین و معنویت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</w:pPr>
            <w:r w:rsidRPr="002B6C62">
              <w:rPr>
                <w:rFonts w:cs="B Zar" w:hint="cs"/>
                <w:b/>
                <w:bCs/>
                <w:rtl/>
              </w:rPr>
              <w:t>گروه فلسفه و ادیان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</w:pPr>
            <w:r w:rsidRPr="004F6E15">
              <w:rPr>
                <w:rFonts w:cs="B Zar" w:hint="cs"/>
                <w:b/>
                <w:bCs/>
                <w:rtl/>
              </w:rPr>
              <w:t>فلسفه و ادیان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1B68" w:rsidRDefault="00441B68" w:rsidP="00441B68">
            <w:pPr>
              <w:bidi/>
            </w:pPr>
            <w:r w:rsidRPr="007673C9">
              <w:rPr>
                <w:rFonts w:cs="B Zar" w:hint="cs"/>
                <w:b/>
                <w:bCs/>
                <w:rtl/>
              </w:rPr>
              <w:t>کلاس: 604</w:t>
            </w:r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جنبش های دینی و عوامل پیدایش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</w:pPr>
            <w:r w:rsidRPr="002B6C62">
              <w:rPr>
                <w:rFonts w:cs="B Zar" w:hint="cs"/>
                <w:b/>
                <w:bCs/>
                <w:rtl/>
              </w:rPr>
              <w:t>گروه فلسفه و ادیان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</w:pPr>
            <w:r w:rsidRPr="004F6E15">
              <w:rPr>
                <w:rFonts w:cs="B Zar" w:hint="cs"/>
                <w:b/>
                <w:bCs/>
                <w:rtl/>
              </w:rPr>
              <w:t>فلسفه و ادیان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21/9/1402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9-11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</w:pPr>
            <w:r w:rsidRPr="007673C9">
              <w:rPr>
                <w:rFonts w:cs="B Zar" w:hint="cs"/>
                <w:b/>
                <w:bCs/>
                <w:rtl/>
              </w:rPr>
              <w:t>کلاس: 604</w:t>
            </w:r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تاثیر آموزه ( معرفه النفس) عرفانی بر تحلیل مسائل سیاسی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سید محمدحسین موسوی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علوم قرآن و حدیث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20- 19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906743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906743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906743">
              <w:rPr>
                <w:rFonts w:cs="B Zar"/>
                <w:b/>
                <w:bCs/>
              </w:rPr>
              <w:t>.ir/</w:t>
            </w:r>
            <w:proofErr w:type="spellStart"/>
            <w:r w:rsidR="00906743">
              <w:rPr>
                <w:rFonts w:cs="B Zar"/>
                <w:b/>
                <w:bCs/>
              </w:rPr>
              <w:t>drsmmoosavi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آثار اجتماعی حجاب از منظر قرآن کریم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رضوانه نجفی سواد رودباری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معارف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drrnajafi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فلسفه نماز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قدسیه اکبری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معارف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30/11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کلاس: 604</w:t>
            </w:r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ضرورت فراگیری دانش های مقدماتی برای دفاع و تنظیم یک لایحه قوی توسط وکیل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امیر حمزه سالارزائی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drasalarzaee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آشنایی با روش تحقیق و پایان نامه نویسی در علوم اسلامی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محمدرضا کیخا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0F0C5F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30/11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کلاس: 604</w:t>
            </w:r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شروط مالی ضمن عقد مندرج در عقدنامه نکاح ( بخش اول)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احسان سامانی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Pr="00C2591A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1402/9/14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t>18-20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dresamani</w:t>
            </w:r>
            <w:proofErr w:type="spellEnd"/>
          </w:p>
        </w:tc>
      </w:tr>
      <w:tr w:rsidR="00D92C8D" w:rsidTr="00651EBC">
        <w:trPr>
          <w:trHeight w:val="8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شروط مالی ضمن عقد مندرج در عقدنامه نکاح ( بخش دوم)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احسان سامانی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dresamani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Pr="007E5670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روش شناسی اصول فقه(جلسه اول)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دکترعبدالمهدی عربشاهی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Pr="007E5670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1402/9/13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draarabshahi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روش شناسی اصول فقه( جلسه دوم)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دکترعبدالمهدی عربشاهی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Pr="007E5670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1402/9/15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draarabshahi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روش تحقیق(جلسه اول)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دکترعبدالمهدی عربشاهی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draarabshahi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روش تحقیق(جلسه دوم)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دکترعبدالمهدی عربشاهی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22/9/1402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draarabshahi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فقهی رمز ارزها(جلسه اول)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دکترعبدالمهدی عربشاهی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27/9/1402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draarabshahi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فقهی رمز ارزها(جلسه دوم)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دکترعبدالمهدی عربشاهی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29/9/1402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draarabshahi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آزادی های اجتماعی و سیاسی در اسلام(جلسه اول)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دکترعبدالمهدی عربشاهی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4/10/1402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draarabshahi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آزادی های اجتماعی و سیاسی در اسلام(جلسه دوم)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دکترعبدالمهدی عربشاهی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6/10/1402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draarabshahi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چیستی فلسفه حقوق(مفهوم شناسی و قلمرو)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علیرضا آبین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draabin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مطالعات میان رشته ای در حقوق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علیرضا آبین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draabin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24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تاثیر نگاه های زمینه شناسانه در فقه و حقوق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علیرضا آبین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27/9/1402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13-15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draabin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نگاهی به روش های کلان حقوقی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علیرضا آبین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3/10/1402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>.ir/</w:t>
            </w:r>
            <w:proofErr w:type="spellStart"/>
            <w:r w:rsidR="00D92C8D">
              <w:rPr>
                <w:rFonts w:cs="B Zar"/>
                <w:b/>
                <w:bCs/>
              </w:rPr>
              <w:t>draabin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و تحلیل شبهات ناظر به قانونی بودن حجاب در ایران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مصطفی اربابی مجاز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>
              <w:rPr>
                <w:rFonts w:cs="B Zar"/>
                <w:b/>
                <w:bCs/>
              </w:rPr>
              <w:t xml:space="preserve">.ir/ </w:t>
            </w:r>
            <w:proofErr w:type="spellStart"/>
            <w:r w:rsidR="00D92C8D">
              <w:rPr>
                <w:rFonts w:cs="B Zar"/>
                <w:b/>
                <w:bCs/>
              </w:rPr>
              <w:t>drmarbabimojaz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و تحلیل شبهات ناظر به قانونی بودن حجاب در ایران(بخش دوم)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مصطفی اربابی مجاز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21/9/1402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</w:pPr>
            <w:r>
              <w:rPr>
                <w:rFonts w:cs="B Zar"/>
                <w:b/>
                <w:bCs/>
              </w:rPr>
              <w:t>w</w:t>
            </w:r>
            <w:r w:rsidR="00D92C8D" w:rsidRPr="0091098E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91098E">
              <w:rPr>
                <w:rFonts w:cs="B Zar"/>
                <w:b/>
                <w:bCs/>
              </w:rPr>
              <w:t xml:space="preserve">.ir/ </w:t>
            </w:r>
            <w:proofErr w:type="spellStart"/>
            <w:r w:rsidR="00D92C8D" w:rsidRPr="0091098E">
              <w:rPr>
                <w:rFonts w:cs="B Zar"/>
                <w:b/>
                <w:bCs/>
              </w:rPr>
              <w:t>drmarbabimojaz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تبیین نظارت شورای نگهبان بر فرایند انتخابات در نظام جمهوری اسلامی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مصطفی اربابی مجاز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22/9/1402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</w:pPr>
            <w:r>
              <w:rPr>
                <w:rFonts w:cs="B Zar"/>
                <w:b/>
                <w:bCs/>
              </w:rPr>
              <w:t>w</w:t>
            </w:r>
            <w:r w:rsidR="00D92C8D" w:rsidRPr="0091098E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91098E">
              <w:rPr>
                <w:rFonts w:cs="B Zar"/>
                <w:b/>
                <w:bCs/>
              </w:rPr>
              <w:t xml:space="preserve">.ir/ </w:t>
            </w:r>
            <w:proofErr w:type="spellStart"/>
            <w:r w:rsidR="00D92C8D" w:rsidRPr="0091098E">
              <w:rPr>
                <w:rFonts w:cs="B Zar"/>
                <w:b/>
                <w:bCs/>
              </w:rPr>
              <w:t>drmarbabimojaz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مباحث کاربردی حقوق خانواده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جواد شایانفر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0F0C5F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12-13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 w:rsidRPr="0091098E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91098E">
              <w:rPr>
                <w:rFonts w:cs="B Zar"/>
                <w:b/>
                <w:bCs/>
              </w:rPr>
              <w:t>.ir</w:t>
            </w:r>
            <w:r w:rsidR="00D92C8D">
              <w:rPr>
                <w:rFonts w:cs="B Zar"/>
                <w:b/>
                <w:bCs/>
              </w:rPr>
              <w:t>/</w:t>
            </w:r>
            <w:proofErr w:type="spellStart"/>
            <w:r w:rsidR="00D92C8D">
              <w:rPr>
                <w:rFonts w:cs="B Zar"/>
                <w:b/>
                <w:bCs/>
              </w:rPr>
              <w:t>drjshayanfar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قدسی انگاری کیفرهای حدی: مبانی و آثار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حسین خدایار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 w:rsidRPr="0091098E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91098E">
              <w:rPr>
                <w:rFonts w:cs="B Zar"/>
                <w:b/>
                <w:bCs/>
              </w:rPr>
              <w:t>.ir</w:t>
            </w:r>
            <w:r w:rsidR="00D92C8D">
              <w:rPr>
                <w:rFonts w:cs="B Zar"/>
                <w:b/>
                <w:bCs/>
              </w:rPr>
              <w:t>/</w:t>
            </w:r>
            <w:proofErr w:type="spellStart"/>
            <w:r w:rsidR="00D92C8D">
              <w:rPr>
                <w:rFonts w:cs="B Zar"/>
                <w:b/>
                <w:bCs/>
              </w:rPr>
              <w:t>drhkhodayar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جایگاه رضایت در حقوق کیفری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حسین خدایار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</w:pPr>
            <w:r>
              <w:rPr>
                <w:rFonts w:cs="B Zar"/>
                <w:b/>
                <w:bCs/>
              </w:rPr>
              <w:t>w</w:t>
            </w:r>
            <w:r w:rsidR="00D92C8D" w:rsidRPr="00645841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645841">
              <w:rPr>
                <w:rFonts w:cs="B Zar"/>
                <w:b/>
                <w:bCs/>
              </w:rPr>
              <w:t>.ir/</w:t>
            </w:r>
            <w:proofErr w:type="spellStart"/>
            <w:r w:rsidR="00D92C8D" w:rsidRPr="00645841">
              <w:rPr>
                <w:rFonts w:cs="B Zar"/>
                <w:b/>
                <w:bCs/>
              </w:rPr>
              <w:t>drhkhodayar</w:t>
            </w:r>
            <w:proofErr w:type="spellEnd"/>
          </w:p>
        </w:tc>
      </w:tr>
      <w:tr w:rsidR="00D92C8D" w:rsidTr="00651E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مبانی غیر نقلی تقسیم بندی مجازات ها به حد و تعزیر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حسین خدایار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27/9/1402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19-20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</w:pPr>
            <w:r>
              <w:rPr>
                <w:rFonts w:cs="B Zar"/>
                <w:b/>
                <w:bCs/>
              </w:rPr>
              <w:t>w</w:t>
            </w:r>
            <w:r w:rsidR="00D92C8D" w:rsidRPr="00645841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645841">
              <w:rPr>
                <w:rFonts w:cs="B Zar"/>
                <w:b/>
                <w:bCs/>
              </w:rPr>
              <w:t>.ir/</w:t>
            </w:r>
            <w:proofErr w:type="spellStart"/>
            <w:r w:rsidR="00D92C8D" w:rsidRPr="00645841">
              <w:rPr>
                <w:rFonts w:cs="B Zar"/>
                <w:b/>
                <w:bCs/>
              </w:rPr>
              <w:t>drhkhodayar</w:t>
            </w:r>
            <w:proofErr w:type="spellEnd"/>
          </w:p>
        </w:tc>
      </w:tr>
      <w:tr w:rsidR="00D92C8D" w:rsidTr="00651EBC">
        <w:trPr>
          <w:trHeight w:val="2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ماهیت توبه در فقه و قانون مجازات اسلامی و علل عدم اعمال آن در محاکم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نادر مختاری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w</w:t>
            </w:r>
            <w:r w:rsidR="00D92C8D" w:rsidRPr="00645841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645841">
              <w:rPr>
                <w:rFonts w:cs="B Zar"/>
                <w:b/>
                <w:bCs/>
              </w:rPr>
              <w:t>.ir</w:t>
            </w:r>
            <w:r w:rsidR="00D92C8D">
              <w:rPr>
                <w:rFonts w:cs="B Zar"/>
                <w:b/>
                <w:bCs/>
              </w:rPr>
              <w:t>/</w:t>
            </w:r>
            <w:proofErr w:type="spellStart"/>
            <w:r w:rsidR="00D92C8D">
              <w:rPr>
                <w:rFonts w:cs="B Zar"/>
                <w:b/>
                <w:bCs/>
              </w:rPr>
              <w:t>drnmokhtari</w:t>
            </w:r>
            <w:proofErr w:type="spellEnd"/>
          </w:p>
        </w:tc>
      </w:tr>
      <w:tr w:rsidR="00D92C8D" w:rsidTr="00651EBC">
        <w:trPr>
          <w:trHeight w:val="2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بررسی فقهی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Zar" w:hint="cs"/>
                <w:b/>
                <w:bCs/>
                <w:rtl/>
              </w:rPr>
              <w:t xml:space="preserve"> حقوقی دلائل تساوی دیه زن و مرد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نادر مختاری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20/9/1402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</w:pPr>
            <w:r w:rsidRPr="001E6EC7">
              <w:rPr>
                <w:rFonts w:cs="B Zar" w:hint="cs"/>
                <w:b/>
                <w:bCs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</w:pPr>
            <w:r>
              <w:rPr>
                <w:rFonts w:cs="B Zar"/>
                <w:b/>
                <w:bCs/>
              </w:rPr>
              <w:t>w</w:t>
            </w:r>
            <w:r w:rsidR="00D92C8D" w:rsidRPr="00E84DD3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E84DD3">
              <w:rPr>
                <w:rFonts w:cs="B Zar"/>
                <w:b/>
                <w:bCs/>
              </w:rPr>
              <w:t>.ir/</w:t>
            </w:r>
            <w:proofErr w:type="spellStart"/>
            <w:r w:rsidR="00D92C8D" w:rsidRPr="00E84DD3">
              <w:rPr>
                <w:rFonts w:cs="B Zar"/>
                <w:b/>
                <w:bCs/>
              </w:rPr>
              <w:t>drnmokhtari</w:t>
            </w:r>
            <w:proofErr w:type="spellEnd"/>
          </w:p>
        </w:tc>
      </w:tr>
      <w:tr w:rsidR="00D92C8D" w:rsidTr="00651EBC">
        <w:trPr>
          <w:trHeight w:val="2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نقد و بررسی قانون پیش فروش ساختمان و ارائه راهکارها و پیشنهادها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نادر مختاری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27/9/1402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</w:pPr>
            <w:r w:rsidRPr="001E6EC7">
              <w:rPr>
                <w:rFonts w:cs="B Zar" w:hint="cs"/>
                <w:b/>
                <w:bCs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</w:pPr>
            <w:r>
              <w:rPr>
                <w:rFonts w:cs="B Zar"/>
                <w:b/>
                <w:bCs/>
              </w:rPr>
              <w:t>w</w:t>
            </w:r>
            <w:r w:rsidR="00D92C8D" w:rsidRPr="00E84DD3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E84DD3">
              <w:rPr>
                <w:rFonts w:cs="B Zar"/>
                <w:b/>
                <w:bCs/>
              </w:rPr>
              <w:t>.ir/</w:t>
            </w:r>
            <w:proofErr w:type="spellStart"/>
            <w:r w:rsidR="00D92C8D" w:rsidRPr="00E84DD3">
              <w:rPr>
                <w:rFonts w:cs="B Zar"/>
                <w:b/>
                <w:bCs/>
              </w:rPr>
              <w:t>drnmokhtari</w:t>
            </w:r>
            <w:proofErr w:type="spellEnd"/>
          </w:p>
        </w:tc>
      </w:tr>
      <w:tr w:rsidR="00D92C8D" w:rsidTr="00651EBC">
        <w:trPr>
          <w:trHeight w:val="2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441B68" w:rsidP="00D92C8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بررسی خلاف شرع بین و خلا</w:t>
            </w:r>
            <w:r w:rsidR="00441B68">
              <w:rPr>
                <w:rFonts w:cs="B Zar" w:hint="cs"/>
                <w:b/>
                <w:bCs/>
                <w:rtl/>
              </w:rPr>
              <w:t>ف</w:t>
            </w:r>
            <w:r>
              <w:rPr>
                <w:rFonts w:cs="B Zar" w:hint="cs"/>
                <w:b/>
                <w:bCs/>
                <w:rtl/>
              </w:rPr>
              <w:t xml:space="preserve"> بین شرع و خلاف قانون در قوانین ایران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دکتر نادر مختاری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فقه و مبانی حقوق اسلامی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D92C8D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4/10/1402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D92C8D" w:rsidP="00651EBC">
            <w:pPr>
              <w:bidi/>
              <w:jc w:val="center"/>
            </w:pPr>
            <w:r w:rsidRPr="001E6EC7">
              <w:rPr>
                <w:rFonts w:cs="B Zar" w:hint="cs"/>
                <w:b/>
                <w:bCs/>
                <w:rtl/>
              </w:rPr>
              <w:t>20-21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2C8D" w:rsidRDefault="00696505" w:rsidP="00D92C8D">
            <w:pPr>
              <w:bidi/>
            </w:pPr>
            <w:r>
              <w:rPr>
                <w:rFonts w:cs="B Zar"/>
                <w:b/>
                <w:bCs/>
              </w:rPr>
              <w:t>w</w:t>
            </w:r>
            <w:r w:rsidR="00D92C8D" w:rsidRPr="00E84DD3">
              <w:rPr>
                <w:rFonts w:cs="B Zar"/>
                <w:b/>
                <w:bCs/>
              </w:rPr>
              <w:t>ebinar.usb.a</w:t>
            </w:r>
            <w:r w:rsidR="006A5268">
              <w:rPr>
                <w:rFonts w:cs="B Zar"/>
                <w:b/>
                <w:bCs/>
              </w:rPr>
              <w:t>c</w:t>
            </w:r>
            <w:r w:rsidR="00D92C8D" w:rsidRPr="00E84DD3">
              <w:rPr>
                <w:rFonts w:cs="B Zar"/>
                <w:b/>
                <w:bCs/>
              </w:rPr>
              <w:t>.ir/</w:t>
            </w:r>
            <w:proofErr w:type="spellStart"/>
            <w:r w:rsidR="00D92C8D" w:rsidRPr="00E84DD3">
              <w:rPr>
                <w:rFonts w:cs="B Zar"/>
                <w:b/>
                <w:bCs/>
              </w:rPr>
              <w:t>drnmokhtari</w:t>
            </w:r>
            <w:proofErr w:type="spellEnd"/>
          </w:p>
        </w:tc>
      </w:tr>
    </w:tbl>
    <w:p w:rsidR="00851AE6" w:rsidRDefault="00851AE6" w:rsidP="00E260BC">
      <w:pPr>
        <w:jc w:val="right"/>
      </w:pPr>
    </w:p>
    <w:sectPr w:rsidR="00851AE6" w:rsidSect="004B167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8B" w:rsidRDefault="000F518B" w:rsidP="002D7204">
      <w:pPr>
        <w:spacing w:after="0" w:line="240" w:lineRule="auto"/>
      </w:pPr>
      <w:r>
        <w:separator/>
      </w:r>
    </w:p>
  </w:endnote>
  <w:endnote w:type="continuationSeparator" w:id="0">
    <w:p w:rsidR="000F518B" w:rsidRDefault="000F518B" w:rsidP="002D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8B" w:rsidRDefault="000F518B" w:rsidP="002D7204">
      <w:pPr>
        <w:spacing w:after="0" w:line="240" w:lineRule="auto"/>
      </w:pPr>
      <w:r>
        <w:separator/>
      </w:r>
    </w:p>
  </w:footnote>
  <w:footnote w:type="continuationSeparator" w:id="0">
    <w:p w:rsidR="000F518B" w:rsidRDefault="000F518B" w:rsidP="002D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6" w:rsidRDefault="00704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7B"/>
    <w:rsid w:val="00037C9D"/>
    <w:rsid w:val="000E6F45"/>
    <w:rsid w:val="000F0C5F"/>
    <w:rsid w:val="000F518B"/>
    <w:rsid w:val="002062B3"/>
    <w:rsid w:val="00265378"/>
    <w:rsid w:val="002D7204"/>
    <w:rsid w:val="00335ED7"/>
    <w:rsid w:val="00356C2B"/>
    <w:rsid w:val="00441B68"/>
    <w:rsid w:val="00492B87"/>
    <w:rsid w:val="004B167B"/>
    <w:rsid w:val="004C0C24"/>
    <w:rsid w:val="004D2AAF"/>
    <w:rsid w:val="005A131C"/>
    <w:rsid w:val="005B1233"/>
    <w:rsid w:val="005B7C2D"/>
    <w:rsid w:val="005F44A5"/>
    <w:rsid w:val="00601757"/>
    <w:rsid w:val="00630D88"/>
    <w:rsid w:val="00651EBC"/>
    <w:rsid w:val="00696505"/>
    <w:rsid w:val="006A5268"/>
    <w:rsid w:val="006E7795"/>
    <w:rsid w:val="00704BD6"/>
    <w:rsid w:val="0071530B"/>
    <w:rsid w:val="007443DE"/>
    <w:rsid w:val="00772956"/>
    <w:rsid w:val="007B7E4A"/>
    <w:rsid w:val="007E5670"/>
    <w:rsid w:val="00851AE6"/>
    <w:rsid w:val="00864BC1"/>
    <w:rsid w:val="008E64BF"/>
    <w:rsid w:val="009066D6"/>
    <w:rsid w:val="00906743"/>
    <w:rsid w:val="009A25FA"/>
    <w:rsid w:val="009B4385"/>
    <w:rsid w:val="00A57F3E"/>
    <w:rsid w:val="00A82BBE"/>
    <w:rsid w:val="00AC56E9"/>
    <w:rsid w:val="00B02C81"/>
    <w:rsid w:val="00B1707D"/>
    <w:rsid w:val="00B30E1B"/>
    <w:rsid w:val="00B90860"/>
    <w:rsid w:val="00B92F5A"/>
    <w:rsid w:val="00BE135C"/>
    <w:rsid w:val="00C139EE"/>
    <w:rsid w:val="00C2591A"/>
    <w:rsid w:val="00C766A6"/>
    <w:rsid w:val="00CC655D"/>
    <w:rsid w:val="00D3482E"/>
    <w:rsid w:val="00D9004E"/>
    <w:rsid w:val="00D92C8D"/>
    <w:rsid w:val="00DF5B02"/>
    <w:rsid w:val="00E12D6A"/>
    <w:rsid w:val="00E260BC"/>
    <w:rsid w:val="00E578F0"/>
    <w:rsid w:val="00E72CE9"/>
    <w:rsid w:val="00E81FEC"/>
    <w:rsid w:val="00EA240E"/>
    <w:rsid w:val="00EB4735"/>
    <w:rsid w:val="00EC6726"/>
    <w:rsid w:val="00F0335D"/>
    <w:rsid w:val="00F279B3"/>
    <w:rsid w:val="00F4622C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7C634"/>
  <w15:chartTrackingRefBased/>
  <w15:docId w15:val="{FCC13A8E-FB46-4C42-8FCB-8E8694F9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67B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81F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FEC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2D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04"/>
  </w:style>
  <w:style w:type="paragraph" w:styleId="Footer">
    <w:name w:val="footer"/>
    <w:basedOn w:val="Normal"/>
    <w:link w:val="FooterChar"/>
    <w:uiPriority w:val="99"/>
    <w:unhideWhenUsed/>
    <w:rsid w:val="002D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35</cp:revision>
  <dcterms:created xsi:type="dcterms:W3CDTF">2023-11-11T04:48:00Z</dcterms:created>
  <dcterms:modified xsi:type="dcterms:W3CDTF">2023-11-25T07:52:00Z</dcterms:modified>
</cp:coreProperties>
</file>